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AAF22" w14:textId="76ACF685" w:rsidR="00A77DD5" w:rsidRPr="00B266B0" w:rsidRDefault="00A77DD5" w:rsidP="00A77DD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#107bis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bookmarkStart w:id="0" w:name="_GoBack"/>
      <w:r w:rsidR="00DD0C54" w:rsidRPr="00DD0C54">
        <w:rPr>
          <w:bCs/>
          <w:noProof w:val="0"/>
          <w:sz w:val="24"/>
          <w:szCs w:val="24"/>
        </w:rPr>
        <w:t>1913212</w:t>
      </w:r>
      <w:bookmarkEnd w:id="0"/>
    </w:p>
    <w:p w14:paraId="6E73DFD0" w14:textId="77B1A47B" w:rsidR="006A463E" w:rsidRPr="00465587" w:rsidRDefault="00A77DD5" w:rsidP="00A77DD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574C0">
        <w:rPr>
          <w:rFonts w:eastAsia="SimSun"/>
          <w:bCs/>
          <w:sz w:val="24"/>
          <w:szCs w:val="24"/>
          <w:lang w:eastAsia="zh-CN"/>
        </w:rPr>
        <w:t>Chongqing,  China, 14 – 18 October 2019</w:t>
      </w:r>
      <w:r w:rsidR="006A463E">
        <w:rPr>
          <w:rFonts w:eastAsia="SimSun"/>
          <w:noProof w:val="0"/>
          <w:sz w:val="24"/>
          <w:szCs w:val="24"/>
          <w:lang w:eastAsia="zh-CN"/>
        </w:rPr>
        <w:tab/>
      </w:r>
      <w:r w:rsidR="004026D3" w:rsidRPr="004026D3">
        <w:rPr>
          <w:rFonts w:eastAsia="SimSun"/>
          <w:i/>
          <w:noProof w:val="0"/>
          <w:sz w:val="24"/>
          <w:szCs w:val="24"/>
          <w:lang w:eastAsia="zh-CN"/>
        </w:rPr>
        <w:t xml:space="preserve">Revision </w:t>
      </w:r>
      <w:r w:rsidR="006A463E" w:rsidRPr="004026D3">
        <w:rPr>
          <w:rFonts w:eastAsia="SimSun"/>
          <w:i/>
          <w:noProof w:val="0"/>
          <w:sz w:val="24"/>
          <w:szCs w:val="24"/>
          <w:lang w:eastAsia="zh-CN"/>
        </w:rPr>
        <w:t>of</w:t>
      </w:r>
      <w:r w:rsidR="006A463E" w:rsidRPr="004026D3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6A463E" w:rsidRPr="004026D3">
        <w:rPr>
          <w:rFonts w:eastAsia="SimSun"/>
          <w:i/>
          <w:noProof w:val="0"/>
          <w:sz w:val="24"/>
          <w:szCs w:val="24"/>
          <w:lang w:eastAsia="zh-CN"/>
        </w:rPr>
        <w:t>R2-190</w:t>
      </w:r>
      <w:r w:rsidR="00F54E54" w:rsidRPr="004026D3">
        <w:rPr>
          <w:rFonts w:eastAsia="SimSun"/>
          <w:i/>
          <w:noProof w:val="0"/>
          <w:sz w:val="24"/>
          <w:szCs w:val="24"/>
          <w:lang w:eastAsia="zh-CN"/>
        </w:rPr>
        <w:t>7062</w:t>
      </w:r>
    </w:p>
    <w:p w14:paraId="38A0ACB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70F864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99E6345" w14:textId="1A84C83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F2B10">
        <w:rPr>
          <w:rFonts w:cs="Arial"/>
          <w:b/>
          <w:bCs/>
          <w:sz w:val="24"/>
        </w:rPr>
        <w:t>Agenda item:</w:t>
      </w:r>
      <w:r w:rsidRPr="00BF2B10">
        <w:rPr>
          <w:rFonts w:cs="Arial"/>
          <w:b/>
          <w:bCs/>
          <w:sz w:val="24"/>
        </w:rPr>
        <w:tab/>
      </w:r>
      <w:r w:rsidR="00A77DD5">
        <w:rPr>
          <w:rFonts w:cs="Arial"/>
          <w:b/>
          <w:bCs/>
          <w:sz w:val="24"/>
          <w:lang w:eastAsia="ja-JP"/>
        </w:rPr>
        <w:t>6</w:t>
      </w:r>
      <w:r w:rsidR="00944838" w:rsidRPr="00BF2B10">
        <w:rPr>
          <w:rFonts w:cs="Arial"/>
          <w:b/>
          <w:bCs/>
          <w:sz w:val="24"/>
          <w:lang w:eastAsia="ja-JP"/>
        </w:rPr>
        <w:t>.1.</w:t>
      </w:r>
      <w:r w:rsidR="008D3AE5" w:rsidRPr="00BF2B10">
        <w:rPr>
          <w:rFonts w:cs="Arial"/>
          <w:b/>
          <w:bCs/>
          <w:sz w:val="24"/>
          <w:lang w:eastAsia="ja-JP"/>
        </w:rPr>
        <w:t>4</w:t>
      </w:r>
      <w:r w:rsidR="00A77DD5">
        <w:rPr>
          <w:rFonts w:cs="Arial"/>
          <w:b/>
          <w:bCs/>
          <w:sz w:val="24"/>
          <w:lang w:eastAsia="ja-JP"/>
        </w:rPr>
        <w:t>.2</w:t>
      </w:r>
    </w:p>
    <w:p w14:paraId="4C535157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33645970" w14:textId="3D755D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44838">
        <w:rPr>
          <w:rFonts w:ascii="Arial" w:hAnsi="Arial" w:cs="Arial"/>
          <w:b/>
          <w:bCs/>
          <w:sz w:val="24"/>
        </w:rPr>
        <w:t xml:space="preserve">Discussion on </w:t>
      </w:r>
      <w:r w:rsidR="00403C0C">
        <w:rPr>
          <w:rFonts w:ascii="Arial" w:hAnsi="Arial" w:cs="Arial"/>
          <w:b/>
          <w:bCs/>
          <w:sz w:val="24"/>
        </w:rPr>
        <w:t xml:space="preserve">MAC </w:t>
      </w:r>
      <w:proofErr w:type="spellStart"/>
      <w:r w:rsidR="00403C0C">
        <w:rPr>
          <w:rFonts w:ascii="Arial" w:hAnsi="Arial" w:cs="Arial"/>
          <w:b/>
          <w:bCs/>
          <w:sz w:val="24"/>
        </w:rPr>
        <w:t>subheader</w:t>
      </w:r>
      <w:proofErr w:type="spellEnd"/>
      <w:r w:rsidR="00403C0C">
        <w:rPr>
          <w:rFonts w:ascii="Arial" w:hAnsi="Arial" w:cs="Arial"/>
          <w:b/>
          <w:bCs/>
          <w:sz w:val="24"/>
        </w:rPr>
        <w:t xml:space="preserve"> structure</w:t>
      </w:r>
      <w:r w:rsidR="00FB390C">
        <w:rPr>
          <w:rFonts w:ascii="Arial" w:hAnsi="Arial" w:cs="Arial"/>
          <w:b/>
          <w:bCs/>
          <w:sz w:val="24"/>
        </w:rPr>
        <w:t>s</w:t>
      </w:r>
      <w:r w:rsidR="00403C0C">
        <w:rPr>
          <w:rFonts w:ascii="Arial" w:hAnsi="Arial" w:cs="Arial"/>
          <w:b/>
          <w:bCs/>
          <w:sz w:val="24"/>
        </w:rPr>
        <w:t xml:space="preserve"> for IAB</w:t>
      </w:r>
    </w:p>
    <w:p w14:paraId="2BC7E791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>NR_</w:t>
      </w:r>
      <w:r w:rsidR="00944838">
        <w:rPr>
          <w:rFonts w:ascii="Arial" w:hAnsi="Arial" w:cs="Arial"/>
          <w:b/>
          <w:bCs/>
          <w:sz w:val="24"/>
        </w:rPr>
        <w:t>IAB</w:t>
      </w:r>
      <w:r w:rsidR="00112F1A" w:rsidRPr="00112F1A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944838">
        <w:rPr>
          <w:rFonts w:ascii="Arial" w:hAnsi="Arial" w:cs="Arial"/>
          <w:b/>
          <w:bCs/>
          <w:sz w:val="24"/>
        </w:rPr>
        <w:t>6</w:t>
      </w:r>
    </w:p>
    <w:p w14:paraId="2F0B834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67B7762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43CCE0D" w14:textId="7FAB6FB9" w:rsidR="00CD4C7B" w:rsidRDefault="004026D3" w:rsidP="00CD4C7B">
      <w:r>
        <w:t>In the previous RAN2#107 meeting,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1253" w14:paraId="30570388" w14:textId="77777777" w:rsidTr="004026D3">
        <w:trPr>
          <w:trHeight w:val="191"/>
        </w:trPr>
        <w:tc>
          <w:tcPr>
            <w:tcW w:w="9631" w:type="dxa"/>
            <w:shd w:val="clear" w:color="auto" w:fill="F2F2F2" w:themeFill="background1" w:themeFillShade="F2"/>
          </w:tcPr>
          <w:p w14:paraId="06EF95EB" w14:textId="0F30F540" w:rsidR="00F01253" w:rsidRPr="004026D3" w:rsidRDefault="004026D3" w:rsidP="004026D3">
            <w:pPr>
              <w:pStyle w:val="Agreement"/>
              <w:rPr>
                <w:i/>
              </w:rPr>
            </w:pPr>
            <w:r w:rsidRPr="004026D3">
              <w:rPr>
                <w:i/>
              </w:rPr>
              <w:t xml:space="preserve">MTs SRBs (carrying RRC and NAS) and MTs DRBs if any (e.g. carrying OAM traffic) are transported to/from the MT on </w:t>
            </w:r>
            <w:proofErr w:type="spellStart"/>
            <w:r w:rsidRPr="004026D3">
              <w:rPr>
                <w:i/>
              </w:rPr>
              <w:t>Uu</w:t>
            </w:r>
            <w:proofErr w:type="spellEnd"/>
            <w:r w:rsidRPr="004026D3">
              <w:rPr>
                <w:i/>
              </w:rPr>
              <w:t xml:space="preserve"> access channel(s), i.e. reusing legacy </w:t>
            </w:r>
            <w:proofErr w:type="spellStart"/>
            <w:r w:rsidRPr="004026D3">
              <w:rPr>
                <w:i/>
              </w:rPr>
              <w:t>Uu</w:t>
            </w:r>
            <w:proofErr w:type="spellEnd"/>
            <w:r w:rsidRPr="004026D3">
              <w:rPr>
                <w:i/>
              </w:rPr>
              <w:t xml:space="preserve">. </w:t>
            </w:r>
          </w:p>
        </w:tc>
      </w:tr>
    </w:tbl>
    <w:p w14:paraId="152F43DD" w14:textId="77777777" w:rsidR="006A45A2" w:rsidRDefault="006A45A2" w:rsidP="00CD4C7B"/>
    <w:p w14:paraId="514B2563" w14:textId="078821BA" w:rsidR="002B4C3B" w:rsidRPr="006E13D1" w:rsidRDefault="007A1D41" w:rsidP="00CD4C7B">
      <w:r>
        <w:t xml:space="preserve">In this contribution we discuss </w:t>
      </w:r>
      <w:r w:rsidR="002B6444">
        <w:t xml:space="preserve">the MAC </w:t>
      </w:r>
      <w:proofErr w:type="spellStart"/>
      <w:r w:rsidR="002B6444">
        <w:t>subheader</w:t>
      </w:r>
      <w:proofErr w:type="spellEnd"/>
      <w:r w:rsidR="002B6444">
        <w:t xml:space="preserve"> structures</w:t>
      </w:r>
      <w:r w:rsidR="004026D3">
        <w:t xml:space="preserve"> for IAB node that are also based on the LCID space increase that was proposed in [1]</w:t>
      </w:r>
      <w:r w:rsidR="006A45A2">
        <w:t>.</w:t>
      </w:r>
    </w:p>
    <w:p w14:paraId="4AE63855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6A45A2">
        <w:t>Discussion</w:t>
      </w:r>
    </w:p>
    <w:p w14:paraId="4F73029D" w14:textId="6374519B" w:rsidR="006A45A2" w:rsidRDefault="00B00BD5" w:rsidP="00CD4C7B">
      <w:r>
        <w:t xml:space="preserve">Considering the current MAC </w:t>
      </w:r>
      <w:proofErr w:type="spellStart"/>
      <w:r>
        <w:t>subheader</w:t>
      </w:r>
      <w:proofErr w:type="spellEnd"/>
      <w:r>
        <w:t xml:space="preserve"> </w:t>
      </w:r>
      <w:r w:rsidR="00671A5F">
        <w:t xml:space="preserve">options </w:t>
      </w:r>
      <w:r w:rsidR="00ED71DA">
        <w:t xml:space="preserve">used </w:t>
      </w:r>
      <w:r w:rsidR="00671A5F">
        <w:t xml:space="preserve">for the </w:t>
      </w:r>
      <w:r w:rsidR="00ED71DA">
        <w:t xml:space="preserve">DL/UL-SCH, they </w:t>
      </w:r>
      <w:r w:rsidR="00AE2D13">
        <w:t>come with a fixed</w:t>
      </w:r>
      <w:r w:rsidR="00785E77">
        <w:t xml:space="preserve"> 6-bit</w:t>
      </w:r>
      <w:r w:rsidR="00AE2D13">
        <w:t xml:space="preserve"> LCID size but dynamically indicated Length field L size of 8 or 16 bits</w:t>
      </w:r>
      <w:r w:rsidR="00946327">
        <w:t xml:space="preserve"> except the format for the fixed sized MAC CEs</w:t>
      </w:r>
      <w:r w:rsidR="00AE2D13">
        <w:t>. These are illustrated in the following figure</w:t>
      </w:r>
      <w:r w:rsidR="007C0184">
        <w:t>s:</w:t>
      </w:r>
    </w:p>
    <w:p w14:paraId="0A38163B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1590" w14:anchorId="0D524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79.5pt" o:ole="">
            <v:imagedata r:id="rId12" o:title=""/>
          </v:shape>
          <o:OLEObject Type="Embed" ProgID="Visio.Drawing.15" ShapeID="_x0000_i1025" DrawAspect="Content" ObjectID="_1631619983" r:id="rId13"/>
        </w:object>
      </w:r>
    </w:p>
    <w:p w14:paraId="24B99D11" w14:textId="77777777" w:rsidR="007244DC" w:rsidRPr="000B541D" w:rsidRDefault="007244DC" w:rsidP="007244DC">
      <w:pPr>
        <w:pStyle w:val="TF"/>
        <w:rPr>
          <w:lang w:eastAsia="ko-KR"/>
        </w:rPr>
      </w:pPr>
      <w:r w:rsidRPr="000B541D">
        <w:rPr>
          <w:lang w:eastAsia="ko-KR"/>
        </w:rPr>
        <w:t>Figure 2-1: R/F/LCID/L MAC subheader with 8-bit L field</w:t>
      </w:r>
    </w:p>
    <w:p w14:paraId="7FCB6186" w14:textId="77777777" w:rsidR="007244DC" w:rsidRPr="000B541D" w:rsidRDefault="007244DC" w:rsidP="007244DC">
      <w:pPr>
        <w:pStyle w:val="TH"/>
        <w:rPr>
          <w:lang w:eastAsia="ko-KR"/>
        </w:rPr>
      </w:pPr>
      <w:r w:rsidRPr="000B541D">
        <w:object w:dxaOrig="5700" w:dyaOrig="2161" w14:anchorId="281164DB">
          <v:shape id="_x0000_i1026" type="#_x0000_t75" style="width:284.25pt;height:108.75pt" o:ole="">
            <v:imagedata r:id="rId14" o:title=""/>
          </v:shape>
          <o:OLEObject Type="Embed" ProgID="Visio.Drawing.15" ShapeID="_x0000_i1026" DrawAspect="Content" ObjectID="_1631619984" r:id="rId15"/>
        </w:object>
      </w:r>
    </w:p>
    <w:p w14:paraId="38695568" w14:textId="77777777" w:rsidR="00F06264" w:rsidRPr="000B541D" w:rsidRDefault="00F06264" w:rsidP="00F06264">
      <w:pPr>
        <w:pStyle w:val="TF"/>
        <w:rPr>
          <w:lang w:eastAsia="ko-KR"/>
        </w:rPr>
      </w:pPr>
      <w:r w:rsidRPr="000B541D">
        <w:rPr>
          <w:lang w:eastAsia="ko-KR"/>
        </w:rPr>
        <w:t>Figure 2-2: R/F/LCID/L MAC subheader with 16-bit L field</w:t>
      </w:r>
    </w:p>
    <w:p w14:paraId="798680CF" w14:textId="77777777" w:rsidR="00847C81" w:rsidRPr="000B541D" w:rsidRDefault="00847C81" w:rsidP="00847C81">
      <w:pPr>
        <w:pStyle w:val="TH"/>
        <w:rPr>
          <w:lang w:eastAsia="ko-KR"/>
        </w:rPr>
      </w:pPr>
      <w:r w:rsidRPr="000B541D">
        <w:object w:dxaOrig="5700" w:dyaOrig="1020" w14:anchorId="3A556813">
          <v:shape id="_x0000_i1027" type="#_x0000_t75" style="width:284.25pt;height:50.25pt" o:ole="">
            <v:imagedata r:id="rId16" o:title=""/>
          </v:shape>
          <o:OLEObject Type="Embed" ProgID="Visio.Drawing.15" ShapeID="_x0000_i1027" DrawAspect="Content" ObjectID="_1631619985" r:id="rId17"/>
        </w:object>
      </w:r>
    </w:p>
    <w:p w14:paraId="38087238" w14:textId="3712B346" w:rsidR="00847C81" w:rsidRPr="000B541D" w:rsidRDefault="00847C81" w:rsidP="00847C81">
      <w:pPr>
        <w:pStyle w:val="TF"/>
        <w:rPr>
          <w:lang w:eastAsia="ko-KR"/>
        </w:rPr>
      </w:pPr>
      <w:r w:rsidRPr="000B541D">
        <w:rPr>
          <w:lang w:eastAsia="ko-KR"/>
        </w:rPr>
        <w:t>Figure 2-3: R/LCID MAC subheader</w:t>
      </w:r>
    </w:p>
    <w:p w14:paraId="6967DE08" w14:textId="23FC9042" w:rsidR="002E42D6" w:rsidRDefault="00561B34" w:rsidP="00CD4C7B">
      <w:r>
        <w:t>Considering the number of additional</w:t>
      </w:r>
      <w:r w:rsidR="00617423">
        <w:t xml:space="preserve"> header overhead exposed by the GTP</w:t>
      </w:r>
      <w:r w:rsidR="00C76569">
        <w:t>-U</w:t>
      </w:r>
      <w:r w:rsidR="00617423">
        <w:t>/</w:t>
      </w:r>
      <w:r w:rsidR="00C76569">
        <w:t>UDP/</w:t>
      </w:r>
      <w:r w:rsidR="00617423">
        <w:t xml:space="preserve">IP/Adaptation layer headers </w:t>
      </w:r>
      <w:r w:rsidR="00403C0C">
        <w:t xml:space="preserve">for each packet transmitted over the backhaul channels, </w:t>
      </w:r>
      <w:r w:rsidR="001B5A8F">
        <w:t xml:space="preserve">it seems </w:t>
      </w:r>
      <w:r w:rsidR="00EB0897">
        <w:t xml:space="preserve">rather unnecessary to </w:t>
      </w:r>
      <w:r w:rsidR="002B0AAA">
        <w:t xml:space="preserve">optimize </w:t>
      </w:r>
      <w:r w:rsidR="00EB0897">
        <w:t>Length field size due to the negligible gains.</w:t>
      </w:r>
      <w:r w:rsidR="00995317">
        <w:t xml:space="preserve"> Besides, the </w:t>
      </w:r>
      <w:proofErr w:type="gramStart"/>
      <w:r w:rsidR="00D8762E">
        <w:t>one</w:t>
      </w:r>
      <w:r w:rsidR="00995317">
        <w:t xml:space="preserve"> byte</w:t>
      </w:r>
      <w:proofErr w:type="gramEnd"/>
      <w:r w:rsidR="00995317">
        <w:t xml:space="preserve"> overhead reduction can only be achieved with packet sizes smaller than 256 bytes. </w:t>
      </w:r>
      <w:r w:rsidR="0035410F">
        <w:t xml:space="preserve"> Removing the F field, a general structure for MAC subheader used for the backhaul channels could consist of </w:t>
      </w:r>
      <w:r w:rsidR="004B4BD7">
        <w:t>1</w:t>
      </w:r>
      <w:r w:rsidR="00962AD6">
        <w:t>4</w:t>
      </w:r>
      <w:r w:rsidR="004B4BD7">
        <w:t>-bit</w:t>
      </w:r>
      <w:r w:rsidR="0035410F">
        <w:t xml:space="preserve"> LCID field and 2 bytes L field</w:t>
      </w:r>
      <w:r w:rsidR="000746DE">
        <w:t>.</w:t>
      </w:r>
      <w:r w:rsidR="00564917">
        <w:t xml:space="preserve"> </w:t>
      </w:r>
    </w:p>
    <w:p w14:paraId="3BFE36D8" w14:textId="4B0B43AC" w:rsidR="007C0184" w:rsidRDefault="00514190" w:rsidP="00CD4C7B">
      <w:r>
        <w:t>Given the agreement from previous meeting, a</w:t>
      </w:r>
      <w:r w:rsidR="00564917">
        <w:t xml:space="preserve">s the IAB node will need to access the </w:t>
      </w:r>
      <w:r w:rsidR="0046207D">
        <w:t xml:space="preserve">NW (through another IAB node or through IAB Donor) as </w:t>
      </w:r>
      <w:r w:rsidR="00A0645A">
        <w:t>UE (IAB-MT), it is preferable to use the formats as defined in NR Rel-15</w:t>
      </w:r>
      <w:r w:rsidR="007E0303">
        <w:t xml:space="preserve"> for simplicity</w:t>
      </w:r>
      <w:r w:rsidR="00C744AE">
        <w:t xml:space="preserve">. This will expose the need to </w:t>
      </w:r>
      <w:r w:rsidR="00EC5EC4">
        <w:t xml:space="preserve">be able to use different formats for </w:t>
      </w:r>
      <w:r w:rsidR="001952FD">
        <w:t xml:space="preserve">the ‘access data’ (e.g., SRBs used to control the IAB node) </w:t>
      </w:r>
      <w:r w:rsidR="00EC4F37">
        <w:t>and ‘backhaul data’</w:t>
      </w:r>
      <w:r w:rsidR="00AA0391">
        <w:t xml:space="preserve">. Hence, the </w:t>
      </w:r>
      <w:r w:rsidR="00EE6878">
        <w:t xml:space="preserve">first </w:t>
      </w:r>
      <w:r w:rsidR="00AA0391">
        <w:t>R bit</w:t>
      </w:r>
      <w:r w:rsidR="00962AD6">
        <w:t xml:space="preserve"> </w:t>
      </w:r>
      <w:r w:rsidR="00AA0391">
        <w:t xml:space="preserve">in the current MAC subheader formats above could be used to indicate whether the legacy formats are used </w:t>
      </w:r>
      <w:r w:rsidR="005B2576">
        <w:t>or whether the new format for the use of backhaul data is used.</w:t>
      </w:r>
      <w:r w:rsidR="0090418A">
        <w:t xml:space="preserve"> This will also enable multiplexing the ‘access data’ of the IAB node and ‘backhaul data’ into the same MAC PDU as the receiving node can distinguish these from the A/B bit (Access data/Backhaul data).</w:t>
      </w:r>
      <w:r w:rsidR="002833BB">
        <w:t xml:space="preserve"> The F field could be reserved for future IAB use in later releases.</w:t>
      </w:r>
      <w:r w:rsidR="00D2240B">
        <w:t xml:space="preserve"> The </w:t>
      </w:r>
      <w:r w:rsidR="006135FC">
        <w:t xml:space="preserve">proposed </w:t>
      </w:r>
      <w:r w:rsidR="00D2240B">
        <w:t>MAC subheader format to be used for the backhaul data is depicted in the below figure.</w:t>
      </w:r>
    </w:p>
    <w:p w14:paraId="228AE1EC" w14:textId="6ABEEA47" w:rsidR="00396161" w:rsidRPr="000B541D" w:rsidRDefault="00514190" w:rsidP="00396161">
      <w:pPr>
        <w:pStyle w:val="TH"/>
        <w:rPr>
          <w:lang w:eastAsia="ko-KR"/>
        </w:rPr>
      </w:pPr>
      <w:r>
        <w:object w:dxaOrig="5490" w:dyaOrig="2760" w14:anchorId="51EF7741">
          <v:shape id="_x0000_i1028" type="#_x0000_t75" style="width:274.5pt;height:138pt" o:ole="">
            <v:imagedata r:id="rId18" o:title=""/>
          </v:shape>
          <o:OLEObject Type="Embed" ProgID="Visio.Drawing.15" ShapeID="_x0000_i1028" DrawAspect="Content" ObjectID="_1631619986" r:id="rId19"/>
        </w:object>
      </w:r>
    </w:p>
    <w:p w14:paraId="4509F253" w14:textId="77777777" w:rsidR="00396161" w:rsidRPr="000B541D" w:rsidRDefault="00396161" w:rsidP="00396161">
      <w:pPr>
        <w:pStyle w:val="TF"/>
        <w:rPr>
          <w:lang w:eastAsia="ko-KR"/>
        </w:rPr>
      </w:pPr>
      <w:r w:rsidRPr="000B541D">
        <w:rPr>
          <w:lang w:eastAsia="ko-KR"/>
        </w:rPr>
        <w:t>Figure 2-</w:t>
      </w:r>
      <w:r>
        <w:rPr>
          <w:lang w:eastAsia="ko-KR"/>
        </w:rPr>
        <w:t>3</w:t>
      </w:r>
      <w:r w:rsidRPr="000B541D">
        <w:rPr>
          <w:lang w:eastAsia="ko-KR"/>
        </w:rPr>
        <w:t xml:space="preserve">: LCID/L MAC subheader </w:t>
      </w:r>
      <w:r>
        <w:rPr>
          <w:lang w:eastAsia="ko-KR"/>
        </w:rPr>
        <w:t>for IAB backhaul channels</w:t>
      </w:r>
    </w:p>
    <w:p w14:paraId="29A240F5" w14:textId="0B772346" w:rsidR="000746DE" w:rsidRPr="00A875C2" w:rsidRDefault="00A875C2" w:rsidP="00CD4C7B">
      <w:r>
        <w:rPr>
          <w:b/>
        </w:rPr>
        <w:t xml:space="preserve">Proposal 1: </w:t>
      </w:r>
      <w:r>
        <w:t xml:space="preserve">Apply the general </w:t>
      </w:r>
      <w:r w:rsidR="00D2240B">
        <w:t>A/B/</w:t>
      </w:r>
      <w:r w:rsidR="002833BB">
        <w:t>R/</w:t>
      </w:r>
      <w:r>
        <w:t>LCID/L MAC subheader structure for IAB backhaul channels consisting of the</w:t>
      </w:r>
      <w:r w:rsidR="006F668C">
        <w:t xml:space="preserve"> 1-bit A/B field to differentiate access and backhaul link data,</w:t>
      </w:r>
      <w:r w:rsidR="002833BB">
        <w:t xml:space="preserve"> R bit,</w:t>
      </w:r>
      <w:r>
        <w:t xml:space="preserve"> 1</w:t>
      </w:r>
      <w:r w:rsidR="002833BB">
        <w:t>4</w:t>
      </w:r>
      <w:r>
        <w:t>-bit LCID and 16-bit L fields.</w:t>
      </w:r>
    </w:p>
    <w:p w14:paraId="563D1E5B" w14:textId="18EBCE9D" w:rsidR="00CD4C7B" w:rsidRPr="006E13D1" w:rsidRDefault="004E152C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7C201DB5" w14:textId="0660B179" w:rsidR="00946327" w:rsidRDefault="002833BB" w:rsidP="00CD4C7B">
      <w:r>
        <w:t>In this contribution</w:t>
      </w:r>
      <w:r w:rsidR="00946327">
        <w:t xml:space="preserve">, MAC </w:t>
      </w:r>
      <w:proofErr w:type="spellStart"/>
      <w:r w:rsidR="00946327">
        <w:t>subheader</w:t>
      </w:r>
      <w:proofErr w:type="spellEnd"/>
      <w:r w:rsidR="00946327">
        <w:t xml:space="preserve"> structure</w:t>
      </w:r>
      <w:r w:rsidR="006135FC">
        <w:t>s for the use of IAB was discussed, and the following is proposed:</w:t>
      </w:r>
    </w:p>
    <w:p w14:paraId="6014F528" w14:textId="77777777" w:rsidR="002833BB" w:rsidRPr="00A875C2" w:rsidRDefault="002833BB" w:rsidP="002833BB">
      <w:r>
        <w:rPr>
          <w:b/>
        </w:rPr>
        <w:t xml:space="preserve">Proposal 1: </w:t>
      </w:r>
      <w:r>
        <w:t xml:space="preserve">Apply the general A/B/R/LCID/L MAC </w:t>
      </w:r>
      <w:proofErr w:type="spellStart"/>
      <w:r>
        <w:t>subheader</w:t>
      </w:r>
      <w:proofErr w:type="spellEnd"/>
      <w:r>
        <w:t xml:space="preserve"> structure for IAB backhaul channels consisting of the 1-bit A/B field to differentiate access and backhaul link data, R bit, 14-bit LCID and 16-bit L fields.</w:t>
      </w:r>
    </w:p>
    <w:p w14:paraId="3FBCE6F8" w14:textId="663C057A" w:rsidR="00962AD6" w:rsidRDefault="00962AD6" w:rsidP="00962AD6">
      <w:pPr>
        <w:pStyle w:val="Heading1"/>
        <w:ind w:left="0" w:firstLine="0"/>
        <w:jc w:val="both"/>
      </w:pPr>
      <w:r>
        <w:t>References</w:t>
      </w:r>
    </w:p>
    <w:p w14:paraId="4CF58B90" w14:textId="6589417E" w:rsidR="00962AD6" w:rsidRDefault="00962AD6" w:rsidP="00962AD6">
      <w:pPr>
        <w:numPr>
          <w:ilvl w:val="0"/>
          <w:numId w:val="6"/>
        </w:numPr>
        <w:jc w:val="both"/>
        <w:rPr>
          <w:lang w:eastAsia="zh-CN"/>
        </w:rPr>
      </w:pPr>
      <w:r>
        <w:rPr>
          <w:lang w:eastAsia="zh-CN"/>
        </w:rPr>
        <w:t>R2-</w:t>
      </w:r>
      <w:r w:rsidR="00DD0C54" w:rsidRPr="00DD0C54">
        <w:rPr>
          <w:lang w:eastAsia="zh-CN"/>
        </w:rPr>
        <w:t>1913211</w:t>
      </w:r>
      <w:r>
        <w:rPr>
          <w:lang w:eastAsia="zh-CN"/>
        </w:rPr>
        <w:t xml:space="preserve">, </w:t>
      </w:r>
      <w:r>
        <w:rPr>
          <w:i/>
          <w:lang w:eastAsia="zh-CN"/>
        </w:rPr>
        <w:t>Discussion on number of LCIDs and LCGs for IAB</w:t>
      </w:r>
      <w:r>
        <w:rPr>
          <w:lang w:eastAsia="zh-CN"/>
        </w:rPr>
        <w:t>, Nokia, Nokia Shanghai Bell</w:t>
      </w:r>
    </w:p>
    <w:p w14:paraId="37DBFBA9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F7687" w14:textId="77777777" w:rsidR="00297F72" w:rsidRDefault="00297F72">
      <w:r>
        <w:separator/>
      </w:r>
    </w:p>
  </w:endnote>
  <w:endnote w:type="continuationSeparator" w:id="0">
    <w:p w14:paraId="4A8A217A" w14:textId="77777777" w:rsidR="00297F72" w:rsidRDefault="0029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CC859" w14:textId="77777777" w:rsidR="00297F72" w:rsidRDefault="00297F72">
      <w:r>
        <w:separator/>
      </w:r>
    </w:p>
  </w:footnote>
  <w:footnote w:type="continuationSeparator" w:id="0">
    <w:p w14:paraId="6C7E74CB" w14:textId="77777777" w:rsidR="00297F72" w:rsidRDefault="00297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311"/>
        </w:tabs>
        <w:ind w:left="431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1B"/>
    <w:rsid w:val="00033397"/>
    <w:rsid w:val="00040095"/>
    <w:rsid w:val="00055FFD"/>
    <w:rsid w:val="000649FF"/>
    <w:rsid w:val="00065787"/>
    <w:rsid w:val="000746DE"/>
    <w:rsid w:val="00080512"/>
    <w:rsid w:val="00090468"/>
    <w:rsid w:val="000B7BCF"/>
    <w:rsid w:val="000C522B"/>
    <w:rsid w:val="000D58AB"/>
    <w:rsid w:val="000E33FA"/>
    <w:rsid w:val="000F74C2"/>
    <w:rsid w:val="00112F1A"/>
    <w:rsid w:val="00116DEE"/>
    <w:rsid w:val="00144BD6"/>
    <w:rsid w:val="00145075"/>
    <w:rsid w:val="00160021"/>
    <w:rsid w:val="001741A0"/>
    <w:rsid w:val="00175FA0"/>
    <w:rsid w:val="00194CD0"/>
    <w:rsid w:val="001952FD"/>
    <w:rsid w:val="001B49C9"/>
    <w:rsid w:val="001B5A8F"/>
    <w:rsid w:val="001C4F79"/>
    <w:rsid w:val="001F168B"/>
    <w:rsid w:val="001F255A"/>
    <w:rsid w:val="001F72EC"/>
    <w:rsid w:val="001F7831"/>
    <w:rsid w:val="0020250E"/>
    <w:rsid w:val="00204045"/>
    <w:rsid w:val="0020712B"/>
    <w:rsid w:val="0022606D"/>
    <w:rsid w:val="00231728"/>
    <w:rsid w:val="002610D8"/>
    <w:rsid w:val="002747EC"/>
    <w:rsid w:val="002833BB"/>
    <w:rsid w:val="002855BF"/>
    <w:rsid w:val="00297F72"/>
    <w:rsid w:val="002B0AAA"/>
    <w:rsid w:val="002B4C3B"/>
    <w:rsid w:val="002B6444"/>
    <w:rsid w:val="002E42D6"/>
    <w:rsid w:val="002F0D22"/>
    <w:rsid w:val="00300FAB"/>
    <w:rsid w:val="00304BA3"/>
    <w:rsid w:val="0031376E"/>
    <w:rsid w:val="003172DC"/>
    <w:rsid w:val="00325AE3"/>
    <w:rsid w:val="00326069"/>
    <w:rsid w:val="0034010B"/>
    <w:rsid w:val="0035410F"/>
    <w:rsid w:val="0035462D"/>
    <w:rsid w:val="00356DAD"/>
    <w:rsid w:val="00364B41"/>
    <w:rsid w:val="00396161"/>
    <w:rsid w:val="003A41EF"/>
    <w:rsid w:val="003B40AD"/>
    <w:rsid w:val="003C4E37"/>
    <w:rsid w:val="003D7FC4"/>
    <w:rsid w:val="003E16BE"/>
    <w:rsid w:val="003F4E28"/>
    <w:rsid w:val="004006E8"/>
    <w:rsid w:val="00401855"/>
    <w:rsid w:val="004026D3"/>
    <w:rsid w:val="00403C0C"/>
    <w:rsid w:val="0046207D"/>
    <w:rsid w:val="00465587"/>
    <w:rsid w:val="00477455"/>
    <w:rsid w:val="00494446"/>
    <w:rsid w:val="004A1F7B"/>
    <w:rsid w:val="004B4BD7"/>
    <w:rsid w:val="004C44D2"/>
    <w:rsid w:val="004D3578"/>
    <w:rsid w:val="004D380D"/>
    <w:rsid w:val="004E152C"/>
    <w:rsid w:val="004E213A"/>
    <w:rsid w:val="00503171"/>
    <w:rsid w:val="00506C28"/>
    <w:rsid w:val="00514190"/>
    <w:rsid w:val="005272DB"/>
    <w:rsid w:val="00534DA0"/>
    <w:rsid w:val="00543E6C"/>
    <w:rsid w:val="005566D9"/>
    <w:rsid w:val="00561B34"/>
    <w:rsid w:val="00564917"/>
    <w:rsid w:val="00565087"/>
    <w:rsid w:val="0056573F"/>
    <w:rsid w:val="005A6D08"/>
    <w:rsid w:val="005B2576"/>
    <w:rsid w:val="00611566"/>
    <w:rsid w:val="006135FC"/>
    <w:rsid w:val="00617423"/>
    <w:rsid w:val="006254F0"/>
    <w:rsid w:val="00646D99"/>
    <w:rsid w:val="00656910"/>
    <w:rsid w:val="00671A5F"/>
    <w:rsid w:val="006A45A2"/>
    <w:rsid w:val="006A463E"/>
    <w:rsid w:val="006A4B7C"/>
    <w:rsid w:val="006A4F0C"/>
    <w:rsid w:val="006C66D8"/>
    <w:rsid w:val="006D1E24"/>
    <w:rsid w:val="006D58AD"/>
    <w:rsid w:val="006E1417"/>
    <w:rsid w:val="006F668C"/>
    <w:rsid w:val="006F6A2C"/>
    <w:rsid w:val="007065F0"/>
    <w:rsid w:val="00710201"/>
    <w:rsid w:val="007216F5"/>
    <w:rsid w:val="007244DC"/>
    <w:rsid w:val="00726CCB"/>
    <w:rsid w:val="007342B5"/>
    <w:rsid w:val="00734A5B"/>
    <w:rsid w:val="0074074A"/>
    <w:rsid w:val="00744E76"/>
    <w:rsid w:val="00757D40"/>
    <w:rsid w:val="00770ACA"/>
    <w:rsid w:val="00781F0F"/>
    <w:rsid w:val="00785E77"/>
    <w:rsid w:val="0078727C"/>
    <w:rsid w:val="0079049D"/>
    <w:rsid w:val="00793DC5"/>
    <w:rsid w:val="007A1D41"/>
    <w:rsid w:val="007A4994"/>
    <w:rsid w:val="007B18D8"/>
    <w:rsid w:val="007C0184"/>
    <w:rsid w:val="007C095F"/>
    <w:rsid w:val="007C2DD0"/>
    <w:rsid w:val="007C3FE4"/>
    <w:rsid w:val="007D1156"/>
    <w:rsid w:val="007E0303"/>
    <w:rsid w:val="008028A4"/>
    <w:rsid w:val="00813245"/>
    <w:rsid w:val="00847C81"/>
    <w:rsid w:val="008768CA"/>
    <w:rsid w:val="00877EF9"/>
    <w:rsid w:val="00880559"/>
    <w:rsid w:val="008A21C6"/>
    <w:rsid w:val="008B37D4"/>
    <w:rsid w:val="008B5306"/>
    <w:rsid w:val="008C4B76"/>
    <w:rsid w:val="008D2E4D"/>
    <w:rsid w:val="008D3AE5"/>
    <w:rsid w:val="008E3E1C"/>
    <w:rsid w:val="008F396F"/>
    <w:rsid w:val="0090271F"/>
    <w:rsid w:val="00902DB9"/>
    <w:rsid w:val="00903CFE"/>
    <w:rsid w:val="0090418A"/>
    <w:rsid w:val="0090466A"/>
    <w:rsid w:val="00934499"/>
    <w:rsid w:val="00936071"/>
    <w:rsid w:val="00940212"/>
    <w:rsid w:val="00942EC2"/>
    <w:rsid w:val="00944838"/>
    <w:rsid w:val="00946327"/>
    <w:rsid w:val="00961B32"/>
    <w:rsid w:val="00962509"/>
    <w:rsid w:val="00962AD6"/>
    <w:rsid w:val="00970DB3"/>
    <w:rsid w:val="00974BB0"/>
    <w:rsid w:val="009925B0"/>
    <w:rsid w:val="00995317"/>
    <w:rsid w:val="009A0AF3"/>
    <w:rsid w:val="009B07CD"/>
    <w:rsid w:val="009C19E9"/>
    <w:rsid w:val="009D74A6"/>
    <w:rsid w:val="009F00F5"/>
    <w:rsid w:val="00A0645A"/>
    <w:rsid w:val="00A10F02"/>
    <w:rsid w:val="00A204CA"/>
    <w:rsid w:val="00A43DA7"/>
    <w:rsid w:val="00A53724"/>
    <w:rsid w:val="00A77DD5"/>
    <w:rsid w:val="00A82346"/>
    <w:rsid w:val="00A875C2"/>
    <w:rsid w:val="00A9671C"/>
    <w:rsid w:val="00AA0391"/>
    <w:rsid w:val="00AA1553"/>
    <w:rsid w:val="00AB6B82"/>
    <w:rsid w:val="00AC4C23"/>
    <w:rsid w:val="00AE2D13"/>
    <w:rsid w:val="00B00BD5"/>
    <w:rsid w:val="00B033AE"/>
    <w:rsid w:val="00B05380"/>
    <w:rsid w:val="00B05962"/>
    <w:rsid w:val="00B15449"/>
    <w:rsid w:val="00B27303"/>
    <w:rsid w:val="00B33D38"/>
    <w:rsid w:val="00B47FD1"/>
    <w:rsid w:val="00B516BB"/>
    <w:rsid w:val="00B84DB2"/>
    <w:rsid w:val="00BC3555"/>
    <w:rsid w:val="00BE6283"/>
    <w:rsid w:val="00BF2B10"/>
    <w:rsid w:val="00C12B51"/>
    <w:rsid w:val="00C24650"/>
    <w:rsid w:val="00C25465"/>
    <w:rsid w:val="00C33079"/>
    <w:rsid w:val="00C744AE"/>
    <w:rsid w:val="00C76569"/>
    <w:rsid w:val="00C83A13"/>
    <w:rsid w:val="00C9068C"/>
    <w:rsid w:val="00C92967"/>
    <w:rsid w:val="00CA3D0C"/>
    <w:rsid w:val="00CA654B"/>
    <w:rsid w:val="00CB72B8"/>
    <w:rsid w:val="00CD4C7B"/>
    <w:rsid w:val="00CF35E1"/>
    <w:rsid w:val="00D04C99"/>
    <w:rsid w:val="00D2240B"/>
    <w:rsid w:val="00D33BE3"/>
    <w:rsid w:val="00D35F17"/>
    <w:rsid w:val="00D3792D"/>
    <w:rsid w:val="00D47341"/>
    <w:rsid w:val="00D522B2"/>
    <w:rsid w:val="00D55E47"/>
    <w:rsid w:val="00D62E19"/>
    <w:rsid w:val="00D65193"/>
    <w:rsid w:val="00D67CD1"/>
    <w:rsid w:val="00D738D6"/>
    <w:rsid w:val="00D80795"/>
    <w:rsid w:val="00D854BE"/>
    <w:rsid w:val="00D8762E"/>
    <w:rsid w:val="00D87E00"/>
    <w:rsid w:val="00D9134D"/>
    <w:rsid w:val="00D96D11"/>
    <w:rsid w:val="00DA7A03"/>
    <w:rsid w:val="00DB0DB8"/>
    <w:rsid w:val="00DB1818"/>
    <w:rsid w:val="00DB361E"/>
    <w:rsid w:val="00DB61F6"/>
    <w:rsid w:val="00DC309B"/>
    <w:rsid w:val="00DC4DA2"/>
    <w:rsid w:val="00DD0C54"/>
    <w:rsid w:val="00E46C08"/>
    <w:rsid w:val="00E471CF"/>
    <w:rsid w:val="00E62835"/>
    <w:rsid w:val="00E77645"/>
    <w:rsid w:val="00E83697"/>
    <w:rsid w:val="00EB0897"/>
    <w:rsid w:val="00EB67FF"/>
    <w:rsid w:val="00EC4A25"/>
    <w:rsid w:val="00EC4F37"/>
    <w:rsid w:val="00EC5EC4"/>
    <w:rsid w:val="00ED71DA"/>
    <w:rsid w:val="00EE6878"/>
    <w:rsid w:val="00EF14D3"/>
    <w:rsid w:val="00F01253"/>
    <w:rsid w:val="00F025A2"/>
    <w:rsid w:val="00F06264"/>
    <w:rsid w:val="00F07388"/>
    <w:rsid w:val="00F2026E"/>
    <w:rsid w:val="00F2210A"/>
    <w:rsid w:val="00F255BC"/>
    <w:rsid w:val="00F36762"/>
    <w:rsid w:val="00F37743"/>
    <w:rsid w:val="00F54A3D"/>
    <w:rsid w:val="00F54CB0"/>
    <w:rsid w:val="00F54E54"/>
    <w:rsid w:val="00F653B8"/>
    <w:rsid w:val="00F71B89"/>
    <w:rsid w:val="00F71C0E"/>
    <w:rsid w:val="00F7353C"/>
    <w:rsid w:val="00F76F8F"/>
    <w:rsid w:val="00F93CB7"/>
    <w:rsid w:val="00F941DF"/>
    <w:rsid w:val="00FA1266"/>
    <w:rsid w:val="00FB36FA"/>
    <w:rsid w:val="00FB390C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CBE82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1F255A"/>
    <w:rPr>
      <w:color w:val="605E5C"/>
      <w:shd w:val="clear" w:color="auto" w:fill="E1DFDD"/>
    </w:rPr>
  </w:style>
  <w:style w:type="table" w:styleId="TableGrid">
    <w:name w:val="Table Grid"/>
    <w:basedOn w:val="TableNormal"/>
    <w:rsid w:val="00F0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7244DC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244DC"/>
    <w:rPr>
      <w:rFonts w:ascii="Arial" w:hAnsi="Arial"/>
      <w:b/>
      <w:lang w:eastAsia="en-US"/>
    </w:rPr>
  </w:style>
  <w:style w:type="paragraph" w:customStyle="1" w:styleId="Agreement">
    <w:name w:val="Agreement"/>
    <w:basedOn w:val="Normal"/>
    <w:next w:val="Normal"/>
    <w:rsid w:val="004026D3"/>
    <w:pPr>
      <w:numPr>
        <w:numId w:val="5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5AIRPNAIUNRU-859666464-5628</_dlc_DocId>
    <_dlc_DocIdUrl xmlns="71c5aaf6-e6ce-465b-b873-5148d2a4c105">
      <Url>https://nokia.sharepoint.com/sites/c5g/e2earch/_layouts/15/DocIdRedir.aspx?ID=5AIRPNAIUNRU-859666464-5628</Url>
      <Description>5AIRPNAIUNRU-859666464-5628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C090B1A-A62A-436E-81BE-3CA2CBC3FD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440346-846C-47BB-A208-4E03E00C0830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CD501BD-D8A3-4C7D-BDB7-2C0F071A4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463D4-585C-4275-AE5C-0D8E1CA9E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59917A-30A7-4BF7-827F-FCF0EEA0A69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2019-10-03T11:16:00Z</dcterms:created>
  <dcterms:modified xsi:type="dcterms:W3CDTF">2019-10-03T11:16:00Z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efc894e6-8ab2-431a-96a3-d350da33a7dd</vt:lpwstr>
  </property>
</Properties>
</file>